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2D" w:rsidRDefault="003D2C8C">
      <w:r>
        <w:t>MATEMATICAS:</w:t>
      </w:r>
    </w:p>
    <w:p w:rsidR="003D2C8C" w:rsidRDefault="003D2C8C">
      <w:r w:rsidRPr="003D2C8C">
        <w:t>Este bachillerato orienta el recorrido por el mundo de las matemáticas y desarrolla procesos de pensamiento que activa la capacidad mental, la autonomía intelectual y sobre todo la formación de ciudadanas con una cultura matemática posibilitándole el mejoramiento de su calidad de vida.</w:t>
      </w:r>
      <w:r w:rsidRPr="003D2C8C">
        <w:cr/>
      </w:r>
      <w:r w:rsidRPr="003D2C8C">
        <w:cr/>
        <w:t>Jóvenes, atrévanse a seducir con la matemática y si planean continuar estudios superiores, el bachillerato aporta elementos cognitivos, no solo para ingresar a la universidad, sino para sostenerse y continuar en ella, gracias al énfasis conceptual, demostrativo y operativo de los procesos trabajados en todas las áreas.</w:t>
      </w:r>
      <w:r w:rsidRPr="003D2C8C">
        <w:cr/>
      </w:r>
      <w:r w:rsidRPr="003D2C8C">
        <w:cr/>
      </w:r>
      <w:r>
        <w:t>COMERCIO:</w:t>
      </w:r>
    </w:p>
    <w:p w:rsidR="009270F3" w:rsidRDefault="009270F3" w:rsidP="009270F3">
      <w:r>
        <w:t>Se centra en la orientación, aprendizaje, razonamiento lógico, pensamiento creativo y en la solución de problemas. Es así como les damos la bienvenida a la Media Técnica Especialidad Comercio, a las aspirantes que tengan sus intereses en esta importante formación, que ha sido, es y seguirá siendo la especialidad pionera en el CEFA, a través de toda su historia.</w:t>
      </w:r>
    </w:p>
    <w:p w:rsidR="009270F3" w:rsidRDefault="009270F3" w:rsidP="009270F3"/>
    <w:p w:rsidR="003D2C8C" w:rsidRDefault="009270F3" w:rsidP="009270F3">
      <w:r>
        <w:t xml:space="preserve">Preparamos a la joven de este milenio con las estrategias que le permitan ser muy competitiva, como respuesta a las nuevas exigencias empresariales, derivadas de las aplicaciones de las tecnologías y de informática en la gestión empresarial de hoy. </w:t>
      </w:r>
      <w:bookmarkStart w:id="0" w:name="_GoBack"/>
      <w:bookmarkEnd w:id="0"/>
      <w:r w:rsidR="003D2C8C" w:rsidRPr="003D2C8C">
        <w:cr/>
      </w:r>
      <w:r w:rsidR="003D2C8C" w:rsidRPr="003D2C8C">
        <w:cr/>
      </w:r>
    </w:p>
    <w:p w:rsidR="003D2C8C" w:rsidRDefault="003D2C8C">
      <w:r>
        <w:t>INFORMATICA:</w:t>
      </w:r>
    </w:p>
    <w:p w:rsidR="003D2C8C" w:rsidRDefault="003D2C8C">
      <w:r w:rsidRPr="003D2C8C">
        <w:t>Al elegir este bachillerato estarás explorando la herramienta que ofrece la informática para hacerte más eficiente y competente en el medio académico y laboral.</w:t>
      </w:r>
      <w:r w:rsidRPr="003D2C8C">
        <w:cr/>
      </w:r>
      <w:r w:rsidRPr="003D2C8C">
        <w:cr/>
        <w:t xml:space="preserve">La Institución tiene convenio con el Politécnico Jaime Isaza Cadavid,  el SENA y es pionera en ser academia de </w:t>
      </w:r>
      <w:proofErr w:type="gramStart"/>
      <w:r w:rsidRPr="003D2C8C">
        <w:t>genero</w:t>
      </w:r>
      <w:proofErr w:type="gramEnd"/>
      <w:r w:rsidRPr="003D2C8C">
        <w:t xml:space="preserve"> CISCO para el trabajo con redes y telecomunicaciones</w:t>
      </w:r>
    </w:p>
    <w:p w:rsidR="003D2C8C" w:rsidRDefault="003D2C8C">
      <w:r>
        <w:t>SALUD:</w:t>
      </w:r>
    </w:p>
    <w:p w:rsidR="003D2C8C" w:rsidRDefault="003D2C8C">
      <w:r w:rsidRPr="003D2C8C">
        <w:t>Forma una mujer competente para desarrollar acciones administrativas y de promoción de la salud y prevención de la enfermedad, para generar cambio de las condiciones de salud en lo personal, de su entorno familiar y social; posibilitándole el ingreso a la educación técnica del SENA.</w:t>
      </w:r>
      <w:r w:rsidRPr="003D2C8C">
        <w:cr/>
      </w:r>
      <w:r w:rsidRPr="003D2C8C">
        <w:cr/>
      </w:r>
      <w:r>
        <w:t>CIENCIAS QUIMICAS:</w:t>
      </w:r>
    </w:p>
    <w:p w:rsidR="003D2C8C" w:rsidRDefault="003D2C8C">
      <w:r w:rsidRPr="003D2C8C">
        <w:t>Prepara a las mujeres para trabajar como auxiliar de laboratorio químico o continuar estudios superiores.</w:t>
      </w:r>
      <w:r w:rsidRPr="003D2C8C">
        <w:cr/>
        <w:t xml:space="preserve">Tiene aplicabilidad en el sector educativo y en el sector industrial, </w:t>
      </w:r>
      <w:proofErr w:type="spellStart"/>
      <w:r w:rsidRPr="003D2C8C">
        <w:t>tambíen</w:t>
      </w:r>
      <w:proofErr w:type="spellEnd"/>
      <w:r w:rsidRPr="003D2C8C">
        <w:t xml:space="preserve"> fomenta la </w:t>
      </w:r>
      <w:r w:rsidRPr="003D2C8C">
        <w:lastRenderedPageBreak/>
        <w:t>preservación del ambiente.</w:t>
      </w:r>
      <w:r w:rsidRPr="003D2C8C">
        <w:cr/>
        <w:t>Motiva la investigación y prepara en las competencias laboral general y científica.</w:t>
      </w:r>
      <w:r w:rsidRPr="003D2C8C">
        <w:cr/>
      </w:r>
    </w:p>
    <w:p w:rsidR="003D2C8C" w:rsidRDefault="003D2C8C">
      <w:r>
        <w:t>DISEÑO:</w:t>
      </w:r>
    </w:p>
    <w:p w:rsidR="003D2C8C" w:rsidRDefault="003D2C8C">
      <w:r w:rsidRPr="003D2C8C">
        <w:t>Estimula el acercamiento al arte y cada una de sus manifestaciones, como campo de expresión. Se tienen talleres de pintura, escultura, música, danza, teatro, fotografía y video. La estudiante en estos talleres desarrolla habilidades y hace conexión mediante su aprendizaje con otros espacios culturales, como galerías de arte, museos y talleres de artistas, a través de salidas pedagógicas y proyectos de aula.</w:t>
      </w:r>
    </w:p>
    <w:p w:rsidR="003D2C8C" w:rsidRDefault="003D2C8C">
      <w:r>
        <w:t>C.T ALIMENTOS:</w:t>
      </w:r>
    </w:p>
    <w:p w:rsidR="003D2C8C" w:rsidRDefault="003D2C8C">
      <w:r w:rsidRPr="003D2C8C">
        <w:t xml:space="preserve">Las áreas propias de la especialidad orientan a la alumna a adquirir un conocimiento específico en campos del saber cómo microbiología de alimentos, procesos tecnológicos, higiene, bioestadística, seguridad industrial y bioquímica de alimentos, </w:t>
      </w:r>
      <w:r w:rsidRPr="003D2C8C">
        <w:cr/>
        <w:t>El bachillerato en alimentos está articulado con el SENA para continuar Tecnología de Alimentos.</w:t>
      </w:r>
    </w:p>
    <w:sectPr w:rsidR="003D2C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8C"/>
    <w:rsid w:val="003D2C8C"/>
    <w:rsid w:val="009270F3"/>
    <w:rsid w:val="00B2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2013-08-06T15:41:00Z</dcterms:created>
  <dcterms:modified xsi:type="dcterms:W3CDTF">2013-08-13T13:53:00Z</dcterms:modified>
</cp:coreProperties>
</file>